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676BAA" w:rsidTr="00676BAA">
        <w:tc>
          <w:tcPr>
            <w:tcW w:w="2614" w:type="dxa"/>
          </w:tcPr>
          <w:p w:rsidR="00676BAA" w:rsidRDefault="00676BAA" w:rsidP="00676BAA">
            <w:pPr>
              <w:pStyle w:val="Cartable"/>
              <w:jc w:val="center"/>
            </w:pPr>
          </w:p>
        </w:tc>
        <w:tc>
          <w:tcPr>
            <w:tcW w:w="2614" w:type="dxa"/>
          </w:tcPr>
          <w:p w:rsidR="00676BAA" w:rsidRDefault="00676BAA" w:rsidP="00676BAA">
            <w:pPr>
              <w:pStyle w:val="Cartable"/>
              <w:jc w:val="center"/>
            </w:pPr>
          </w:p>
        </w:tc>
        <w:tc>
          <w:tcPr>
            <w:tcW w:w="2614" w:type="dxa"/>
          </w:tcPr>
          <w:p w:rsidR="00676BAA" w:rsidRDefault="00676BAA" w:rsidP="00676BAA">
            <w:pPr>
              <w:pStyle w:val="Cartable"/>
              <w:jc w:val="center"/>
            </w:pPr>
          </w:p>
        </w:tc>
        <w:tc>
          <w:tcPr>
            <w:tcW w:w="2614" w:type="dxa"/>
          </w:tcPr>
          <w:p w:rsidR="00676BAA" w:rsidRDefault="00676BAA" w:rsidP="00676BAA">
            <w:pPr>
              <w:pStyle w:val="Cartable"/>
              <w:jc w:val="center"/>
            </w:pPr>
          </w:p>
        </w:tc>
      </w:tr>
      <w:tr w:rsidR="00676BAA" w:rsidTr="00676BAA">
        <w:tc>
          <w:tcPr>
            <w:tcW w:w="2614" w:type="dxa"/>
          </w:tcPr>
          <w:p w:rsidR="00676BAA" w:rsidRPr="00A41B35" w:rsidRDefault="00676BAA" w:rsidP="00676BAA">
            <w:pPr>
              <w:pStyle w:val="Cartable"/>
              <w:jc w:val="center"/>
              <w:rPr>
                <w:color w:val="FF0000"/>
              </w:rPr>
            </w:pPr>
            <w:r w:rsidRPr="00A41B35">
              <w:rPr>
                <w:color w:val="FF0000"/>
              </w:rPr>
              <w:t>de nouveau</w:t>
            </w:r>
          </w:p>
        </w:tc>
        <w:tc>
          <w:tcPr>
            <w:tcW w:w="2614" w:type="dxa"/>
          </w:tcPr>
          <w:p w:rsidR="00676BAA" w:rsidRPr="00A41B35" w:rsidRDefault="00091C1D" w:rsidP="00676BAA">
            <w:pPr>
              <w:pStyle w:val="Cartable"/>
              <w:jc w:val="center"/>
              <w:rPr>
                <w:color w:val="FF0000"/>
              </w:rPr>
            </w:pPr>
            <w:r w:rsidRPr="00A41B35">
              <w:rPr>
                <w:color w:val="FF0000"/>
              </w:rPr>
              <w:t>avant</w:t>
            </w:r>
          </w:p>
        </w:tc>
        <w:tc>
          <w:tcPr>
            <w:tcW w:w="2614" w:type="dxa"/>
          </w:tcPr>
          <w:p w:rsidR="00676BAA" w:rsidRPr="00A41B35" w:rsidRDefault="00091C1D" w:rsidP="00676BAA">
            <w:pPr>
              <w:pStyle w:val="Cartable"/>
              <w:jc w:val="center"/>
              <w:rPr>
                <w:color w:val="FF0000"/>
              </w:rPr>
            </w:pPr>
            <w:r w:rsidRPr="00A41B35">
              <w:rPr>
                <w:color w:val="FF0000"/>
              </w:rPr>
              <w:t>contre</w:t>
            </w:r>
          </w:p>
        </w:tc>
        <w:tc>
          <w:tcPr>
            <w:tcW w:w="2614" w:type="dxa"/>
          </w:tcPr>
          <w:p w:rsidR="00676BAA" w:rsidRPr="00A41B35" w:rsidRDefault="00091C1D" w:rsidP="00676BAA">
            <w:pPr>
              <w:pStyle w:val="Cartable"/>
              <w:jc w:val="center"/>
              <w:rPr>
                <w:color w:val="FF0000"/>
              </w:rPr>
            </w:pPr>
            <w:r w:rsidRPr="00A41B35">
              <w:rPr>
                <w:color w:val="FF0000"/>
              </w:rPr>
              <w:t>mettre dans</w:t>
            </w:r>
          </w:p>
        </w:tc>
      </w:tr>
      <w:tr w:rsidR="00676BAA" w:rsidTr="00676BAA">
        <w:tc>
          <w:tcPr>
            <w:tcW w:w="2614" w:type="dxa"/>
          </w:tcPr>
          <w:p w:rsidR="00676BAA" w:rsidRDefault="00091C1D" w:rsidP="00676BAA">
            <w:pPr>
              <w:pStyle w:val="Cartable"/>
              <w:jc w:val="center"/>
            </w:pPr>
            <w:r w:rsidRPr="00091C1D">
              <w:rPr>
                <w:highlight w:val="yellow"/>
              </w:rPr>
              <w:t>re</w:t>
            </w:r>
            <w:r>
              <w:t>faire</w:t>
            </w:r>
          </w:p>
        </w:tc>
        <w:tc>
          <w:tcPr>
            <w:tcW w:w="2614" w:type="dxa"/>
          </w:tcPr>
          <w:p w:rsidR="00676BAA" w:rsidRDefault="00091C1D" w:rsidP="00676BAA">
            <w:pPr>
              <w:pStyle w:val="Cartable"/>
              <w:jc w:val="center"/>
            </w:pPr>
            <w:r w:rsidRPr="00091C1D">
              <w:rPr>
                <w:highlight w:val="yellow"/>
              </w:rPr>
              <w:t>pré</w:t>
            </w:r>
            <w:r>
              <w:t>histoire</w:t>
            </w:r>
          </w:p>
        </w:tc>
        <w:tc>
          <w:tcPr>
            <w:tcW w:w="2614" w:type="dxa"/>
          </w:tcPr>
          <w:p w:rsidR="00676BAA" w:rsidRDefault="00091C1D" w:rsidP="00676BAA">
            <w:pPr>
              <w:pStyle w:val="Cartable"/>
              <w:jc w:val="center"/>
            </w:pPr>
            <w:r w:rsidRPr="00091C1D">
              <w:rPr>
                <w:highlight w:val="yellow"/>
              </w:rPr>
              <w:t>anti</w:t>
            </w:r>
            <w:r w:rsidR="00DA5C2D">
              <w:t>vol</w:t>
            </w:r>
          </w:p>
        </w:tc>
        <w:tc>
          <w:tcPr>
            <w:tcW w:w="2614" w:type="dxa"/>
          </w:tcPr>
          <w:p w:rsidR="00676BAA" w:rsidRDefault="00091C1D" w:rsidP="00676BAA">
            <w:pPr>
              <w:pStyle w:val="Cartable"/>
              <w:jc w:val="center"/>
            </w:pPr>
            <w:r w:rsidRPr="00091C1D">
              <w:rPr>
                <w:highlight w:val="yellow"/>
              </w:rPr>
              <w:t>em</w:t>
            </w:r>
            <w:r>
              <w:t>porter</w:t>
            </w:r>
          </w:p>
        </w:tc>
      </w:tr>
      <w:tr w:rsidR="00676BAA" w:rsidTr="00676BAA">
        <w:tc>
          <w:tcPr>
            <w:tcW w:w="2614" w:type="dxa"/>
          </w:tcPr>
          <w:p w:rsidR="00676BAA" w:rsidRPr="009B5CC7" w:rsidRDefault="00014C55" w:rsidP="00676BAA">
            <w:pPr>
              <w:pStyle w:val="Cartable"/>
              <w:jc w:val="center"/>
              <w:rPr>
                <w:color w:val="0070C0"/>
              </w:rPr>
            </w:pPr>
            <w:r w:rsidRPr="009B5CC7">
              <w:rPr>
                <w:color w:val="0070C0"/>
                <w:highlight w:val="yellow"/>
              </w:rPr>
              <w:t>ré</w:t>
            </w:r>
            <w:r w:rsidRPr="009B5CC7">
              <w:rPr>
                <w:color w:val="0070C0"/>
              </w:rPr>
              <w:t>organiser</w:t>
            </w:r>
          </w:p>
        </w:tc>
        <w:tc>
          <w:tcPr>
            <w:tcW w:w="2614" w:type="dxa"/>
          </w:tcPr>
          <w:p w:rsidR="00676BAA" w:rsidRPr="009B5CC7" w:rsidRDefault="00014C55" w:rsidP="00676BAA">
            <w:pPr>
              <w:pStyle w:val="Cartable"/>
              <w:jc w:val="center"/>
              <w:rPr>
                <w:color w:val="0070C0"/>
              </w:rPr>
            </w:pPr>
            <w:r w:rsidRPr="00DA5C2D">
              <w:rPr>
                <w:color w:val="0070C0"/>
                <w:highlight w:val="yellow"/>
              </w:rPr>
              <w:t>pré</w:t>
            </w:r>
            <w:r w:rsidR="00DA5C2D">
              <w:rPr>
                <w:color w:val="0070C0"/>
              </w:rPr>
              <w:t>historique</w:t>
            </w:r>
          </w:p>
        </w:tc>
        <w:tc>
          <w:tcPr>
            <w:tcW w:w="2614" w:type="dxa"/>
          </w:tcPr>
          <w:p w:rsidR="00676BAA" w:rsidRPr="009B5CC7" w:rsidRDefault="00014C55" w:rsidP="00676BAA">
            <w:pPr>
              <w:pStyle w:val="Cartable"/>
              <w:jc w:val="center"/>
              <w:rPr>
                <w:color w:val="0070C0"/>
              </w:rPr>
            </w:pPr>
            <w:r w:rsidRPr="00DA5C2D">
              <w:rPr>
                <w:color w:val="0070C0"/>
                <w:highlight w:val="yellow"/>
              </w:rPr>
              <w:t>anti</w:t>
            </w:r>
            <w:r w:rsidR="00DA5C2D">
              <w:rPr>
                <w:color w:val="0070C0"/>
              </w:rPr>
              <w:t>gel</w:t>
            </w:r>
          </w:p>
        </w:tc>
        <w:tc>
          <w:tcPr>
            <w:tcW w:w="2614" w:type="dxa"/>
          </w:tcPr>
          <w:p w:rsidR="00676BAA" w:rsidRPr="009B5CC7" w:rsidRDefault="00DA5C2D" w:rsidP="00676BAA">
            <w:pPr>
              <w:pStyle w:val="Cartable"/>
              <w:jc w:val="center"/>
              <w:rPr>
                <w:color w:val="0070C0"/>
              </w:rPr>
            </w:pPr>
            <w:r w:rsidRPr="00DA5C2D">
              <w:rPr>
                <w:color w:val="0070C0"/>
                <w:highlight w:val="yellow"/>
              </w:rPr>
              <w:t>en</w:t>
            </w:r>
            <w:r>
              <w:rPr>
                <w:color w:val="0070C0"/>
              </w:rPr>
              <w:t>tasser</w:t>
            </w:r>
          </w:p>
        </w:tc>
      </w:tr>
      <w:tr w:rsidR="00676BAA" w:rsidTr="00676BAA">
        <w:tc>
          <w:tcPr>
            <w:tcW w:w="2614" w:type="dxa"/>
          </w:tcPr>
          <w:p w:rsidR="00676BAA" w:rsidRPr="004C19B2" w:rsidRDefault="00DA5C2D" w:rsidP="00676BAA">
            <w:pPr>
              <w:pStyle w:val="Cartable"/>
              <w:jc w:val="center"/>
              <w:rPr>
                <w:color w:val="FF0000"/>
              </w:rPr>
            </w:pPr>
            <w:r w:rsidRPr="004C19B2">
              <w:rPr>
                <w:color w:val="FF0000"/>
                <w:highlight w:val="yellow"/>
              </w:rPr>
              <w:t>re</w:t>
            </w:r>
            <w:r w:rsidRPr="004C19B2">
              <w:rPr>
                <w:color w:val="FF0000"/>
              </w:rPr>
              <w:t>trouver</w:t>
            </w:r>
          </w:p>
        </w:tc>
        <w:tc>
          <w:tcPr>
            <w:tcW w:w="2614" w:type="dxa"/>
          </w:tcPr>
          <w:p w:rsidR="00676BAA" w:rsidRPr="004C19B2" w:rsidRDefault="00DA5C2D" w:rsidP="00676BAA">
            <w:pPr>
              <w:pStyle w:val="Cartable"/>
              <w:jc w:val="center"/>
              <w:rPr>
                <w:color w:val="FF0000"/>
              </w:rPr>
            </w:pPr>
            <w:r w:rsidRPr="004C19B2">
              <w:rPr>
                <w:color w:val="FF0000"/>
                <w:highlight w:val="yellow"/>
              </w:rPr>
              <w:t>pré</w:t>
            </w:r>
            <w:r w:rsidRPr="004C19B2">
              <w:rPr>
                <w:color w:val="FF0000"/>
              </w:rPr>
              <w:t>dire</w:t>
            </w:r>
          </w:p>
        </w:tc>
        <w:tc>
          <w:tcPr>
            <w:tcW w:w="2614" w:type="dxa"/>
          </w:tcPr>
          <w:p w:rsidR="00676BAA" w:rsidRPr="004C19B2" w:rsidRDefault="00DA5C2D" w:rsidP="00676BAA">
            <w:pPr>
              <w:pStyle w:val="Cartable"/>
              <w:jc w:val="center"/>
              <w:rPr>
                <w:color w:val="FF0000"/>
              </w:rPr>
            </w:pPr>
            <w:r w:rsidRPr="004C19B2">
              <w:rPr>
                <w:color w:val="FF0000"/>
                <w:highlight w:val="yellow"/>
              </w:rPr>
              <w:t>anti</w:t>
            </w:r>
            <w:r w:rsidRPr="004C19B2">
              <w:rPr>
                <w:color w:val="FF0000"/>
              </w:rPr>
              <w:t>brouillard</w:t>
            </w:r>
          </w:p>
        </w:tc>
        <w:tc>
          <w:tcPr>
            <w:tcW w:w="2614" w:type="dxa"/>
          </w:tcPr>
          <w:p w:rsidR="00676BAA" w:rsidRPr="004C19B2" w:rsidRDefault="00580E82" w:rsidP="00676BAA">
            <w:pPr>
              <w:pStyle w:val="Cartable"/>
              <w:jc w:val="center"/>
              <w:rPr>
                <w:color w:val="FF0000"/>
              </w:rPr>
            </w:pPr>
            <w:r w:rsidRPr="004C19B2">
              <w:rPr>
                <w:color w:val="FF0000"/>
                <w:highlight w:val="yellow"/>
              </w:rPr>
              <w:t>em</w:t>
            </w:r>
            <w:r w:rsidRPr="004C19B2">
              <w:rPr>
                <w:color w:val="FF0000"/>
              </w:rPr>
              <w:t>prisonner</w:t>
            </w:r>
          </w:p>
        </w:tc>
      </w:tr>
      <w:tr w:rsidR="00676BAA" w:rsidTr="00676BAA">
        <w:tc>
          <w:tcPr>
            <w:tcW w:w="2614" w:type="dxa"/>
          </w:tcPr>
          <w:p w:rsidR="00676BAA" w:rsidRDefault="00676BAA" w:rsidP="00676BAA">
            <w:pPr>
              <w:pStyle w:val="Cartable"/>
              <w:jc w:val="center"/>
            </w:pPr>
            <w:proofErr w:type="spellStart"/>
            <w:proofErr w:type="gramStart"/>
            <w:r w:rsidRPr="00091C1D">
              <w:rPr>
                <w:highlight w:val="yellow"/>
              </w:rPr>
              <w:t>re</w:t>
            </w:r>
            <w:proofErr w:type="spellEnd"/>
            <w:r>
              <w:t xml:space="preserve"> ,</w:t>
            </w:r>
            <w:proofErr w:type="gramEnd"/>
            <w:r>
              <w:t xml:space="preserve"> </w:t>
            </w:r>
            <w:r w:rsidRPr="00091C1D">
              <w:rPr>
                <w:highlight w:val="yellow"/>
              </w:rPr>
              <w:t>ré</w:t>
            </w:r>
          </w:p>
          <w:p w:rsidR="00676BAA" w:rsidRDefault="00676BAA" w:rsidP="00676BAA">
            <w:pPr>
              <w:pStyle w:val="Cartable"/>
              <w:jc w:val="center"/>
            </w:pPr>
            <w:r w:rsidRPr="00676BAA">
              <w:rPr>
                <w:color w:val="FF0000"/>
                <w:highlight w:val="yellow"/>
              </w:rPr>
              <w:t>pré</w:t>
            </w:r>
            <w:r w:rsidRPr="00676BAA">
              <w:rPr>
                <w:highlight w:val="yellow"/>
              </w:rPr>
              <w:t>fixe</w:t>
            </w:r>
          </w:p>
        </w:tc>
        <w:tc>
          <w:tcPr>
            <w:tcW w:w="2614" w:type="dxa"/>
          </w:tcPr>
          <w:p w:rsidR="00676BAA" w:rsidRDefault="00676BAA" w:rsidP="00676BAA">
            <w:pPr>
              <w:pStyle w:val="Cartable"/>
              <w:jc w:val="center"/>
            </w:pPr>
            <w:r w:rsidRPr="00091C1D">
              <w:rPr>
                <w:highlight w:val="yellow"/>
              </w:rPr>
              <w:t>pré</w:t>
            </w:r>
          </w:p>
          <w:p w:rsidR="00676BAA" w:rsidRDefault="00676BAA" w:rsidP="00676BAA">
            <w:pPr>
              <w:pStyle w:val="Cartable"/>
              <w:jc w:val="center"/>
            </w:pPr>
            <w:r w:rsidRPr="00676BAA">
              <w:rPr>
                <w:color w:val="FF0000"/>
                <w:highlight w:val="yellow"/>
              </w:rPr>
              <w:t>pré</w:t>
            </w:r>
            <w:r w:rsidRPr="00676BAA">
              <w:rPr>
                <w:highlight w:val="yellow"/>
              </w:rPr>
              <w:t>fixe</w:t>
            </w:r>
          </w:p>
        </w:tc>
        <w:tc>
          <w:tcPr>
            <w:tcW w:w="2614" w:type="dxa"/>
          </w:tcPr>
          <w:p w:rsidR="00676BAA" w:rsidRDefault="00091C1D" w:rsidP="00676BAA">
            <w:pPr>
              <w:pStyle w:val="Cartable"/>
              <w:jc w:val="center"/>
            </w:pPr>
            <w:r w:rsidRPr="00091C1D">
              <w:rPr>
                <w:highlight w:val="yellow"/>
              </w:rPr>
              <w:t>anti</w:t>
            </w:r>
          </w:p>
          <w:p w:rsidR="00676BAA" w:rsidRDefault="00676BAA" w:rsidP="00676BAA">
            <w:pPr>
              <w:pStyle w:val="Cartable"/>
              <w:jc w:val="center"/>
            </w:pPr>
            <w:r w:rsidRPr="00676BAA">
              <w:rPr>
                <w:color w:val="FF0000"/>
                <w:highlight w:val="yellow"/>
              </w:rPr>
              <w:t>pré</w:t>
            </w:r>
            <w:r w:rsidRPr="00676BAA">
              <w:rPr>
                <w:highlight w:val="yellow"/>
              </w:rPr>
              <w:t>fixe</w:t>
            </w:r>
          </w:p>
        </w:tc>
        <w:tc>
          <w:tcPr>
            <w:tcW w:w="2614" w:type="dxa"/>
          </w:tcPr>
          <w:p w:rsidR="00676BAA" w:rsidRDefault="00091C1D" w:rsidP="00676BAA">
            <w:pPr>
              <w:pStyle w:val="Cartable"/>
              <w:jc w:val="center"/>
            </w:pPr>
            <w:proofErr w:type="gramStart"/>
            <w:r w:rsidRPr="00091C1D">
              <w:rPr>
                <w:highlight w:val="yellow"/>
              </w:rPr>
              <w:t>en</w:t>
            </w:r>
            <w:r>
              <w:t xml:space="preserve"> ,</w:t>
            </w:r>
            <w:proofErr w:type="gramEnd"/>
            <w:r>
              <w:t xml:space="preserve"> </w:t>
            </w:r>
            <w:proofErr w:type="spellStart"/>
            <w:r w:rsidRPr="00091C1D">
              <w:rPr>
                <w:highlight w:val="yellow"/>
              </w:rPr>
              <w:t>em</w:t>
            </w:r>
            <w:proofErr w:type="spellEnd"/>
          </w:p>
          <w:p w:rsidR="00676BAA" w:rsidRDefault="00676BAA" w:rsidP="00676BAA">
            <w:pPr>
              <w:pStyle w:val="Cartable"/>
              <w:jc w:val="center"/>
            </w:pPr>
            <w:r w:rsidRPr="00676BAA">
              <w:rPr>
                <w:color w:val="FF0000"/>
                <w:highlight w:val="yellow"/>
              </w:rPr>
              <w:t>pré</w:t>
            </w:r>
            <w:r w:rsidRPr="00676BAA">
              <w:rPr>
                <w:highlight w:val="yellow"/>
              </w:rPr>
              <w:t>fixe</w:t>
            </w:r>
          </w:p>
        </w:tc>
      </w:tr>
    </w:tbl>
    <w:p w:rsidR="00982B0D" w:rsidRDefault="00982B0D" w:rsidP="00676BAA">
      <w:pPr>
        <w:pStyle w:val="Cartable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771608" w:rsidTr="00894F99">
        <w:tc>
          <w:tcPr>
            <w:tcW w:w="2614" w:type="dxa"/>
          </w:tcPr>
          <w:p w:rsidR="00771608" w:rsidRDefault="00771608" w:rsidP="00894F99">
            <w:pPr>
              <w:pStyle w:val="Cartable"/>
              <w:jc w:val="center"/>
            </w:pPr>
          </w:p>
        </w:tc>
        <w:tc>
          <w:tcPr>
            <w:tcW w:w="2614" w:type="dxa"/>
          </w:tcPr>
          <w:p w:rsidR="00771608" w:rsidRDefault="00771608" w:rsidP="00894F99">
            <w:pPr>
              <w:pStyle w:val="Cartable"/>
              <w:jc w:val="center"/>
            </w:pPr>
          </w:p>
        </w:tc>
        <w:tc>
          <w:tcPr>
            <w:tcW w:w="2614" w:type="dxa"/>
          </w:tcPr>
          <w:p w:rsidR="00771608" w:rsidRDefault="00771608" w:rsidP="00894F99">
            <w:pPr>
              <w:pStyle w:val="Cartable"/>
              <w:jc w:val="center"/>
            </w:pPr>
          </w:p>
        </w:tc>
        <w:tc>
          <w:tcPr>
            <w:tcW w:w="2614" w:type="dxa"/>
          </w:tcPr>
          <w:p w:rsidR="00771608" w:rsidRDefault="00771608" w:rsidP="00894F99">
            <w:pPr>
              <w:pStyle w:val="Cartable"/>
              <w:jc w:val="center"/>
            </w:pPr>
          </w:p>
        </w:tc>
      </w:tr>
      <w:tr w:rsidR="00771608" w:rsidTr="00894F99">
        <w:tc>
          <w:tcPr>
            <w:tcW w:w="2614" w:type="dxa"/>
          </w:tcPr>
          <w:p w:rsidR="00771608" w:rsidRPr="00A41B35" w:rsidRDefault="00F3135E" w:rsidP="00894F99">
            <w:pPr>
              <w:pStyle w:val="Cartable"/>
              <w:jc w:val="center"/>
              <w:rPr>
                <w:color w:val="FF0000"/>
              </w:rPr>
            </w:pPr>
            <w:r w:rsidRPr="00A41B35">
              <w:rPr>
                <w:color w:val="FF0000"/>
              </w:rPr>
              <w:t>dit le contraire</w:t>
            </w:r>
          </w:p>
        </w:tc>
        <w:tc>
          <w:tcPr>
            <w:tcW w:w="2614" w:type="dxa"/>
          </w:tcPr>
          <w:p w:rsidR="00771608" w:rsidRPr="00A41B35" w:rsidRDefault="00F3135E" w:rsidP="00894F99">
            <w:pPr>
              <w:pStyle w:val="Cartable"/>
              <w:jc w:val="center"/>
              <w:rPr>
                <w:color w:val="FF0000"/>
              </w:rPr>
            </w:pPr>
            <w:r w:rsidRPr="00A41B35">
              <w:rPr>
                <w:color w:val="FF0000"/>
              </w:rPr>
              <w:t>dit le contraire</w:t>
            </w:r>
          </w:p>
        </w:tc>
        <w:tc>
          <w:tcPr>
            <w:tcW w:w="2614" w:type="dxa"/>
          </w:tcPr>
          <w:p w:rsidR="00771608" w:rsidRPr="00A41B35" w:rsidRDefault="005F2DF5" w:rsidP="00894F99">
            <w:pPr>
              <w:pStyle w:val="Cartable"/>
              <w:jc w:val="center"/>
              <w:rPr>
                <w:color w:val="FF0000"/>
              </w:rPr>
            </w:pPr>
            <w:r w:rsidRPr="00A41B35">
              <w:rPr>
                <w:color w:val="FF0000"/>
              </w:rPr>
              <w:t>un seul</w:t>
            </w:r>
          </w:p>
        </w:tc>
        <w:tc>
          <w:tcPr>
            <w:tcW w:w="2614" w:type="dxa"/>
          </w:tcPr>
          <w:p w:rsidR="00771608" w:rsidRPr="00A41B35" w:rsidRDefault="009B5CC7" w:rsidP="005F2DF5">
            <w:pPr>
              <w:pStyle w:val="Cartable"/>
              <w:rPr>
                <w:color w:val="FF0000"/>
              </w:rPr>
            </w:pPr>
            <w:r w:rsidRPr="00A41B35">
              <w:rPr>
                <w:color w:val="FF0000"/>
              </w:rPr>
              <w:t xml:space="preserve">     </w:t>
            </w:r>
            <w:r w:rsidR="00771608" w:rsidRPr="00A41B35">
              <w:rPr>
                <w:color w:val="FF0000"/>
              </w:rPr>
              <w:t xml:space="preserve"> </w:t>
            </w:r>
            <w:r w:rsidRPr="00A41B35">
              <w:rPr>
                <w:color w:val="FF0000"/>
              </w:rPr>
              <w:t>2</w:t>
            </w:r>
            <w:r w:rsidR="005F2DF5" w:rsidRPr="00A41B35">
              <w:rPr>
                <w:color w:val="FF0000"/>
              </w:rPr>
              <w:t>,</w:t>
            </w:r>
            <w:r w:rsidRPr="00A41B35">
              <w:rPr>
                <w:color w:val="FF0000"/>
              </w:rPr>
              <w:t xml:space="preserve"> 3, 4</w:t>
            </w:r>
          </w:p>
        </w:tc>
      </w:tr>
      <w:tr w:rsidR="00771608" w:rsidTr="00894F99">
        <w:tc>
          <w:tcPr>
            <w:tcW w:w="2614" w:type="dxa"/>
          </w:tcPr>
          <w:p w:rsidR="00771608" w:rsidRDefault="00014C55" w:rsidP="00894F99">
            <w:pPr>
              <w:pStyle w:val="Cartable"/>
              <w:jc w:val="center"/>
            </w:pPr>
            <w:r>
              <w:rPr>
                <w:highlight w:val="yellow"/>
              </w:rPr>
              <w:t>dé</w:t>
            </w:r>
            <w:r w:rsidR="00771608">
              <w:t>faire</w:t>
            </w:r>
          </w:p>
        </w:tc>
        <w:tc>
          <w:tcPr>
            <w:tcW w:w="2614" w:type="dxa"/>
          </w:tcPr>
          <w:p w:rsidR="00771608" w:rsidRDefault="00014C55" w:rsidP="00894F99">
            <w:pPr>
              <w:pStyle w:val="Cartable"/>
              <w:jc w:val="center"/>
            </w:pPr>
            <w:r>
              <w:rPr>
                <w:highlight w:val="yellow"/>
              </w:rPr>
              <w:t>il</w:t>
            </w:r>
            <w:r>
              <w:t>lisibl</w:t>
            </w:r>
            <w:r w:rsidR="00771608">
              <w:t>e</w:t>
            </w:r>
          </w:p>
        </w:tc>
        <w:tc>
          <w:tcPr>
            <w:tcW w:w="2614" w:type="dxa"/>
          </w:tcPr>
          <w:p w:rsidR="00771608" w:rsidRDefault="00014C55" w:rsidP="00894F99">
            <w:pPr>
              <w:pStyle w:val="Cartable"/>
              <w:jc w:val="center"/>
            </w:pPr>
            <w:r w:rsidRPr="00014C55">
              <w:rPr>
                <w:highlight w:val="yellow"/>
              </w:rPr>
              <w:t>mono</w:t>
            </w:r>
            <w:r>
              <w:t>place</w:t>
            </w:r>
          </w:p>
        </w:tc>
        <w:tc>
          <w:tcPr>
            <w:tcW w:w="2614" w:type="dxa"/>
          </w:tcPr>
          <w:p w:rsidR="00771608" w:rsidRDefault="005F2DF5" w:rsidP="00894F99">
            <w:pPr>
              <w:pStyle w:val="Cartable"/>
              <w:jc w:val="center"/>
            </w:pPr>
            <w:r w:rsidRPr="005F2DF5">
              <w:rPr>
                <w:highlight w:val="yellow"/>
              </w:rPr>
              <w:t>tri</w:t>
            </w:r>
            <w:r>
              <w:t>cycle</w:t>
            </w:r>
          </w:p>
        </w:tc>
      </w:tr>
      <w:tr w:rsidR="00771608" w:rsidTr="00894F99">
        <w:tc>
          <w:tcPr>
            <w:tcW w:w="2614" w:type="dxa"/>
          </w:tcPr>
          <w:p w:rsidR="00771608" w:rsidRPr="009B5CC7" w:rsidRDefault="00014C55" w:rsidP="00894F99">
            <w:pPr>
              <w:pStyle w:val="Cartable"/>
              <w:jc w:val="center"/>
              <w:rPr>
                <w:color w:val="0070C0"/>
              </w:rPr>
            </w:pPr>
            <w:r w:rsidRPr="009B5CC7">
              <w:rPr>
                <w:color w:val="0070C0"/>
                <w:highlight w:val="yellow"/>
              </w:rPr>
              <w:t>im</w:t>
            </w:r>
            <w:r w:rsidRPr="009B5CC7">
              <w:rPr>
                <w:color w:val="0070C0"/>
              </w:rPr>
              <w:t>possible</w:t>
            </w:r>
          </w:p>
        </w:tc>
        <w:tc>
          <w:tcPr>
            <w:tcW w:w="2614" w:type="dxa"/>
          </w:tcPr>
          <w:p w:rsidR="00771608" w:rsidRPr="009B5CC7" w:rsidRDefault="00014C55" w:rsidP="00894F99">
            <w:pPr>
              <w:pStyle w:val="Cartable"/>
              <w:jc w:val="center"/>
              <w:rPr>
                <w:color w:val="0070C0"/>
              </w:rPr>
            </w:pPr>
            <w:r w:rsidRPr="009B5CC7">
              <w:rPr>
                <w:color w:val="0070C0"/>
                <w:highlight w:val="yellow"/>
              </w:rPr>
              <w:t>mé</w:t>
            </w:r>
            <w:r w:rsidRPr="009B5CC7">
              <w:rPr>
                <w:color w:val="0070C0"/>
              </w:rPr>
              <w:t>content</w:t>
            </w:r>
          </w:p>
        </w:tc>
        <w:tc>
          <w:tcPr>
            <w:tcW w:w="2614" w:type="dxa"/>
          </w:tcPr>
          <w:p w:rsidR="00771608" w:rsidRPr="009B5CC7" w:rsidRDefault="00580E82" w:rsidP="00894F99">
            <w:pPr>
              <w:pStyle w:val="Cartable"/>
              <w:jc w:val="center"/>
              <w:rPr>
                <w:color w:val="0070C0"/>
              </w:rPr>
            </w:pPr>
            <w:r w:rsidRPr="00580E82">
              <w:rPr>
                <w:color w:val="0070C0"/>
                <w:highlight w:val="yellow"/>
              </w:rPr>
              <w:t>mono</w:t>
            </w:r>
            <w:r>
              <w:rPr>
                <w:color w:val="0070C0"/>
              </w:rPr>
              <w:t>ski</w:t>
            </w:r>
          </w:p>
        </w:tc>
        <w:tc>
          <w:tcPr>
            <w:tcW w:w="2614" w:type="dxa"/>
          </w:tcPr>
          <w:p w:rsidR="00771608" w:rsidRPr="009B5CC7" w:rsidRDefault="005F2DF5" w:rsidP="00894F99">
            <w:pPr>
              <w:pStyle w:val="Cartable"/>
              <w:jc w:val="center"/>
              <w:rPr>
                <w:color w:val="0070C0"/>
              </w:rPr>
            </w:pPr>
            <w:r w:rsidRPr="009B5CC7">
              <w:rPr>
                <w:color w:val="0070C0"/>
                <w:highlight w:val="yellow"/>
              </w:rPr>
              <w:t>bi</w:t>
            </w:r>
            <w:r w:rsidRPr="009B5CC7">
              <w:rPr>
                <w:color w:val="0070C0"/>
              </w:rPr>
              <w:t>cyclette</w:t>
            </w:r>
          </w:p>
        </w:tc>
      </w:tr>
      <w:tr w:rsidR="00771608" w:rsidTr="00894F99">
        <w:tc>
          <w:tcPr>
            <w:tcW w:w="2614" w:type="dxa"/>
          </w:tcPr>
          <w:p w:rsidR="00771608" w:rsidRPr="004C19B2" w:rsidRDefault="00014C55" w:rsidP="00894F99">
            <w:pPr>
              <w:pStyle w:val="Cartable"/>
              <w:jc w:val="center"/>
              <w:rPr>
                <w:color w:val="FF0000"/>
              </w:rPr>
            </w:pPr>
            <w:r w:rsidRPr="004C19B2">
              <w:rPr>
                <w:color w:val="FF0000"/>
                <w:highlight w:val="yellow"/>
              </w:rPr>
              <w:t>dés</w:t>
            </w:r>
            <w:r w:rsidRPr="004C19B2">
              <w:rPr>
                <w:color w:val="FF0000"/>
              </w:rPr>
              <w:t>ordre</w:t>
            </w:r>
          </w:p>
        </w:tc>
        <w:tc>
          <w:tcPr>
            <w:tcW w:w="2614" w:type="dxa"/>
          </w:tcPr>
          <w:p w:rsidR="00771608" w:rsidRPr="004C19B2" w:rsidRDefault="00014C55" w:rsidP="00894F99">
            <w:pPr>
              <w:pStyle w:val="Cartable"/>
              <w:jc w:val="center"/>
              <w:rPr>
                <w:color w:val="FF0000"/>
              </w:rPr>
            </w:pPr>
            <w:r w:rsidRPr="004C19B2">
              <w:rPr>
                <w:color w:val="FF0000"/>
                <w:highlight w:val="yellow"/>
              </w:rPr>
              <w:t>mal</w:t>
            </w:r>
            <w:r w:rsidRPr="004C19B2">
              <w:rPr>
                <w:color w:val="FF0000"/>
              </w:rPr>
              <w:t>heureux</w:t>
            </w:r>
          </w:p>
        </w:tc>
        <w:tc>
          <w:tcPr>
            <w:tcW w:w="2614" w:type="dxa"/>
          </w:tcPr>
          <w:p w:rsidR="00771608" w:rsidRPr="004C19B2" w:rsidRDefault="00580E82" w:rsidP="00894F99">
            <w:pPr>
              <w:pStyle w:val="Cartable"/>
              <w:jc w:val="center"/>
              <w:rPr>
                <w:color w:val="FF0000"/>
              </w:rPr>
            </w:pPr>
            <w:r w:rsidRPr="004C19B2">
              <w:rPr>
                <w:color w:val="FF0000"/>
                <w:highlight w:val="yellow"/>
              </w:rPr>
              <w:t>mono</w:t>
            </w:r>
            <w:r w:rsidRPr="004C19B2">
              <w:rPr>
                <w:color w:val="FF0000"/>
              </w:rPr>
              <w:t>culture</w:t>
            </w:r>
          </w:p>
        </w:tc>
        <w:tc>
          <w:tcPr>
            <w:tcW w:w="2614" w:type="dxa"/>
          </w:tcPr>
          <w:p w:rsidR="00771608" w:rsidRPr="004C19B2" w:rsidRDefault="009B5CC7" w:rsidP="00894F99">
            <w:pPr>
              <w:pStyle w:val="Cartable"/>
              <w:jc w:val="center"/>
              <w:rPr>
                <w:color w:val="FF0000"/>
              </w:rPr>
            </w:pPr>
            <w:r w:rsidRPr="004C19B2">
              <w:rPr>
                <w:color w:val="FF0000"/>
                <w:highlight w:val="yellow"/>
              </w:rPr>
              <w:t>quadri</w:t>
            </w:r>
            <w:r w:rsidRPr="004C19B2">
              <w:rPr>
                <w:color w:val="FF0000"/>
              </w:rPr>
              <w:t>latère</w:t>
            </w:r>
          </w:p>
        </w:tc>
      </w:tr>
      <w:tr w:rsidR="00771608" w:rsidTr="00894F99">
        <w:tc>
          <w:tcPr>
            <w:tcW w:w="2614" w:type="dxa"/>
          </w:tcPr>
          <w:p w:rsidR="00F3135E" w:rsidRDefault="00F3135E" w:rsidP="00F3135E">
            <w:pPr>
              <w:pStyle w:val="Cartable"/>
              <w:jc w:val="center"/>
            </w:pPr>
            <w:proofErr w:type="gramStart"/>
            <w:r>
              <w:rPr>
                <w:highlight w:val="yellow"/>
              </w:rPr>
              <w:t>dé</w:t>
            </w:r>
            <w:r w:rsidR="00771608">
              <w:t xml:space="preserve"> ,</w:t>
            </w:r>
            <w:proofErr w:type="gramEnd"/>
            <w:r w:rsidR="00771608">
              <w:t xml:space="preserve"> </w:t>
            </w:r>
            <w:r>
              <w:rPr>
                <w:highlight w:val="yellow"/>
              </w:rPr>
              <w:t>d</w:t>
            </w:r>
            <w:r w:rsidR="00771608" w:rsidRPr="00091C1D">
              <w:rPr>
                <w:highlight w:val="yellow"/>
              </w:rPr>
              <w:t>é</w:t>
            </w:r>
            <w:r w:rsidRPr="00F3135E">
              <w:rPr>
                <w:highlight w:val="yellow"/>
              </w:rPr>
              <w:t>s</w:t>
            </w:r>
            <w:r>
              <w:t xml:space="preserve">, </w:t>
            </w:r>
            <w:r w:rsidRPr="00F3135E">
              <w:rPr>
                <w:highlight w:val="yellow"/>
              </w:rPr>
              <w:t>in</w:t>
            </w:r>
            <w:r>
              <w:t xml:space="preserve">, </w:t>
            </w:r>
            <w:proofErr w:type="spellStart"/>
            <w:r w:rsidRPr="00F3135E">
              <w:rPr>
                <w:highlight w:val="yellow"/>
              </w:rPr>
              <w:t>im</w:t>
            </w:r>
            <w:proofErr w:type="spellEnd"/>
          </w:p>
          <w:p w:rsidR="00771608" w:rsidRDefault="00771608" w:rsidP="00894F99">
            <w:pPr>
              <w:pStyle w:val="Cartable"/>
              <w:jc w:val="center"/>
            </w:pPr>
            <w:r w:rsidRPr="00676BAA">
              <w:rPr>
                <w:color w:val="FF0000"/>
                <w:highlight w:val="yellow"/>
              </w:rPr>
              <w:t>pré</w:t>
            </w:r>
            <w:r w:rsidRPr="00676BAA">
              <w:rPr>
                <w:highlight w:val="yellow"/>
              </w:rPr>
              <w:t>fixe</w:t>
            </w:r>
          </w:p>
        </w:tc>
        <w:tc>
          <w:tcPr>
            <w:tcW w:w="2614" w:type="dxa"/>
          </w:tcPr>
          <w:p w:rsidR="00771608" w:rsidRDefault="00F3135E" w:rsidP="00894F99">
            <w:pPr>
              <w:pStyle w:val="Cartable"/>
              <w:jc w:val="center"/>
            </w:pPr>
            <w:proofErr w:type="spellStart"/>
            <w:r>
              <w:rPr>
                <w:highlight w:val="yellow"/>
              </w:rPr>
              <w:t>ir</w:t>
            </w:r>
            <w:proofErr w:type="spellEnd"/>
            <w:r>
              <w:rPr>
                <w:highlight w:val="yellow"/>
              </w:rPr>
              <w:t>,</w:t>
            </w:r>
            <w:r>
              <w:t xml:space="preserve"> </w:t>
            </w:r>
            <w:r w:rsidRPr="00F3135E">
              <w:rPr>
                <w:highlight w:val="yellow"/>
              </w:rPr>
              <w:t>il</w:t>
            </w:r>
            <w:r>
              <w:t xml:space="preserve">, </w:t>
            </w:r>
            <w:r w:rsidRPr="00F3135E">
              <w:rPr>
                <w:highlight w:val="yellow"/>
              </w:rPr>
              <w:t>mal</w:t>
            </w:r>
            <w:r>
              <w:t xml:space="preserve">, </w:t>
            </w:r>
            <w:proofErr w:type="spellStart"/>
            <w:r w:rsidRPr="00F3135E">
              <w:rPr>
                <w:highlight w:val="yellow"/>
              </w:rPr>
              <w:t>mé</w:t>
            </w:r>
            <w:proofErr w:type="spellEnd"/>
          </w:p>
          <w:p w:rsidR="00771608" w:rsidRDefault="00771608" w:rsidP="00894F99">
            <w:pPr>
              <w:pStyle w:val="Cartable"/>
              <w:jc w:val="center"/>
            </w:pPr>
            <w:r w:rsidRPr="00676BAA">
              <w:rPr>
                <w:color w:val="FF0000"/>
                <w:highlight w:val="yellow"/>
              </w:rPr>
              <w:t>pré</w:t>
            </w:r>
            <w:r w:rsidRPr="00676BAA">
              <w:rPr>
                <w:highlight w:val="yellow"/>
              </w:rPr>
              <w:t>fixe</w:t>
            </w:r>
          </w:p>
        </w:tc>
        <w:tc>
          <w:tcPr>
            <w:tcW w:w="2614" w:type="dxa"/>
          </w:tcPr>
          <w:p w:rsidR="00771608" w:rsidRDefault="005F2DF5" w:rsidP="00894F99">
            <w:pPr>
              <w:pStyle w:val="Cartable"/>
              <w:jc w:val="center"/>
            </w:pPr>
            <w:r>
              <w:rPr>
                <w:highlight w:val="yellow"/>
              </w:rPr>
              <w:t>mono</w:t>
            </w:r>
          </w:p>
          <w:p w:rsidR="00771608" w:rsidRDefault="00771608" w:rsidP="00894F99">
            <w:pPr>
              <w:pStyle w:val="Cartable"/>
              <w:jc w:val="center"/>
            </w:pPr>
            <w:r w:rsidRPr="00676BAA">
              <w:rPr>
                <w:color w:val="FF0000"/>
                <w:highlight w:val="yellow"/>
              </w:rPr>
              <w:t>pré</w:t>
            </w:r>
            <w:r w:rsidRPr="00676BAA">
              <w:rPr>
                <w:highlight w:val="yellow"/>
              </w:rPr>
              <w:t>fixe</w:t>
            </w:r>
          </w:p>
        </w:tc>
        <w:tc>
          <w:tcPr>
            <w:tcW w:w="2614" w:type="dxa"/>
          </w:tcPr>
          <w:p w:rsidR="00771608" w:rsidRDefault="005F2DF5" w:rsidP="00894F99">
            <w:pPr>
              <w:pStyle w:val="Cartable"/>
              <w:jc w:val="center"/>
            </w:pPr>
            <w:r>
              <w:rPr>
                <w:highlight w:val="yellow"/>
              </w:rPr>
              <w:t>bi,</w:t>
            </w:r>
            <w:r>
              <w:t xml:space="preserve"> </w:t>
            </w:r>
            <w:r w:rsidRPr="005F2DF5">
              <w:rPr>
                <w:highlight w:val="yellow"/>
              </w:rPr>
              <w:t>tri</w:t>
            </w:r>
            <w:r w:rsidR="009B5CC7">
              <w:t xml:space="preserve">, </w:t>
            </w:r>
            <w:r w:rsidR="009B5CC7" w:rsidRPr="009B5CC7">
              <w:rPr>
                <w:highlight w:val="yellow"/>
              </w:rPr>
              <w:t>quadri</w:t>
            </w:r>
          </w:p>
          <w:p w:rsidR="00771608" w:rsidRDefault="00771608" w:rsidP="00894F99">
            <w:pPr>
              <w:pStyle w:val="Cartable"/>
              <w:jc w:val="center"/>
            </w:pPr>
            <w:r w:rsidRPr="00676BAA">
              <w:rPr>
                <w:color w:val="FF0000"/>
                <w:highlight w:val="yellow"/>
              </w:rPr>
              <w:t>pré</w:t>
            </w:r>
            <w:r w:rsidRPr="00676BAA">
              <w:rPr>
                <w:highlight w:val="yellow"/>
              </w:rPr>
              <w:t>fixe</w:t>
            </w:r>
          </w:p>
        </w:tc>
      </w:tr>
    </w:tbl>
    <w:p w:rsidR="00771608" w:rsidRDefault="00771608" w:rsidP="00676BAA">
      <w:pPr>
        <w:pStyle w:val="Cartable"/>
      </w:pPr>
    </w:p>
    <w:p w:rsidR="00654471" w:rsidRDefault="00654471" w:rsidP="00676BAA">
      <w:pPr>
        <w:pStyle w:val="Cartable"/>
      </w:pPr>
    </w:p>
    <w:p w:rsidR="00BC7C42" w:rsidRDefault="00BC7C42" w:rsidP="00676BAA">
      <w:pPr>
        <w:pStyle w:val="Cartable"/>
      </w:pPr>
    </w:p>
    <w:p w:rsidR="00654471" w:rsidRDefault="00654471" w:rsidP="00676BAA">
      <w:pPr>
        <w:pStyle w:val="Cartable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58"/>
        <w:gridCol w:w="2603"/>
        <w:gridCol w:w="2601"/>
        <w:gridCol w:w="2594"/>
      </w:tblGrid>
      <w:tr w:rsidR="00BC7C42" w:rsidTr="00BC7C42">
        <w:tc>
          <w:tcPr>
            <w:tcW w:w="2658" w:type="dxa"/>
          </w:tcPr>
          <w:p w:rsidR="00BC7C42" w:rsidRDefault="00BC7C42" w:rsidP="00E87D69">
            <w:pPr>
              <w:pStyle w:val="Cartable"/>
              <w:jc w:val="center"/>
              <w:rPr>
                <w:color w:val="0070C0"/>
              </w:rPr>
            </w:pPr>
          </w:p>
        </w:tc>
        <w:tc>
          <w:tcPr>
            <w:tcW w:w="2603" w:type="dxa"/>
          </w:tcPr>
          <w:p w:rsidR="00BC7C42" w:rsidRPr="00BA425A" w:rsidRDefault="00BC7C42" w:rsidP="00BA425A">
            <w:pPr>
              <w:pStyle w:val="Cartable"/>
              <w:jc w:val="center"/>
              <w:rPr>
                <w:color w:val="0070C0"/>
              </w:rPr>
            </w:pPr>
          </w:p>
        </w:tc>
        <w:tc>
          <w:tcPr>
            <w:tcW w:w="2601" w:type="dxa"/>
          </w:tcPr>
          <w:p w:rsidR="00BC7C42" w:rsidRDefault="00BC7C42" w:rsidP="00E87D69">
            <w:pPr>
              <w:pStyle w:val="Cartable"/>
              <w:jc w:val="center"/>
            </w:pPr>
          </w:p>
        </w:tc>
        <w:tc>
          <w:tcPr>
            <w:tcW w:w="2594" w:type="dxa"/>
          </w:tcPr>
          <w:p w:rsidR="00BC7C42" w:rsidRPr="00BA425A" w:rsidRDefault="00BC7C42" w:rsidP="00E87D69">
            <w:pPr>
              <w:pStyle w:val="Cartable"/>
              <w:jc w:val="center"/>
              <w:rPr>
                <w:color w:val="0070C0"/>
              </w:rPr>
            </w:pPr>
          </w:p>
        </w:tc>
      </w:tr>
      <w:tr w:rsidR="00654471" w:rsidTr="00BC7C42">
        <w:tc>
          <w:tcPr>
            <w:tcW w:w="2658" w:type="dxa"/>
          </w:tcPr>
          <w:p w:rsidR="00654471" w:rsidRDefault="00821DE2" w:rsidP="00E87D69">
            <w:pPr>
              <w:pStyle w:val="Cartable"/>
              <w:jc w:val="center"/>
            </w:pPr>
            <w:r>
              <w:rPr>
                <w:color w:val="0070C0"/>
              </w:rPr>
              <w:t>arbre/personne</w:t>
            </w:r>
          </w:p>
        </w:tc>
        <w:tc>
          <w:tcPr>
            <w:tcW w:w="2603" w:type="dxa"/>
          </w:tcPr>
          <w:p w:rsidR="00654471" w:rsidRDefault="00BA425A" w:rsidP="00BA425A">
            <w:pPr>
              <w:pStyle w:val="Cartable"/>
              <w:jc w:val="center"/>
            </w:pPr>
            <w:r w:rsidRPr="00BA425A">
              <w:rPr>
                <w:color w:val="0070C0"/>
              </w:rPr>
              <w:t>N féminin</w:t>
            </w:r>
          </w:p>
        </w:tc>
        <w:tc>
          <w:tcPr>
            <w:tcW w:w="2601" w:type="dxa"/>
          </w:tcPr>
          <w:p w:rsidR="00654471" w:rsidRDefault="00821DE2" w:rsidP="00E87D69">
            <w:pPr>
              <w:pStyle w:val="Cartable"/>
              <w:jc w:val="center"/>
            </w:pPr>
            <w:r w:rsidRPr="00682C15">
              <w:rPr>
                <w:color w:val="0070C0"/>
              </w:rPr>
              <w:t>adverbe</w:t>
            </w:r>
          </w:p>
        </w:tc>
        <w:tc>
          <w:tcPr>
            <w:tcW w:w="2594" w:type="dxa"/>
          </w:tcPr>
          <w:p w:rsidR="00654471" w:rsidRDefault="00BA425A" w:rsidP="00E87D69">
            <w:pPr>
              <w:pStyle w:val="Cartable"/>
              <w:jc w:val="center"/>
            </w:pPr>
            <w:r w:rsidRPr="00BA425A">
              <w:rPr>
                <w:color w:val="0070C0"/>
              </w:rPr>
              <w:t>qu</w:t>
            </w:r>
            <w:r w:rsidR="00821DE2">
              <w:rPr>
                <w:color w:val="0070C0"/>
              </w:rPr>
              <w:t>i</w:t>
            </w:r>
            <w:r w:rsidRPr="00BA425A">
              <w:rPr>
                <w:color w:val="0070C0"/>
              </w:rPr>
              <w:t xml:space="preserve"> peut</w:t>
            </w:r>
            <w:r w:rsidR="00821DE2">
              <w:rPr>
                <w:color w:val="0070C0"/>
              </w:rPr>
              <w:t xml:space="preserve"> être</w:t>
            </w:r>
          </w:p>
        </w:tc>
      </w:tr>
      <w:tr w:rsidR="00654471" w:rsidRPr="00A41B35" w:rsidTr="00BC7C42">
        <w:tc>
          <w:tcPr>
            <w:tcW w:w="2658" w:type="dxa"/>
          </w:tcPr>
          <w:p w:rsidR="00654471" w:rsidRPr="00A41B35" w:rsidRDefault="00BA425A" w:rsidP="00E87D69">
            <w:pPr>
              <w:pStyle w:val="Cartable"/>
              <w:jc w:val="center"/>
              <w:rPr>
                <w:color w:val="FF0000"/>
              </w:rPr>
            </w:pPr>
            <w:r>
              <w:rPr>
                <w:color w:val="FF0000"/>
              </w:rPr>
              <w:t>pomm</w:t>
            </w:r>
            <w:r w:rsidRPr="00BA425A">
              <w:rPr>
                <w:color w:val="FF0000"/>
                <w:highlight w:val="cyan"/>
              </w:rPr>
              <w:t>ier</w:t>
            </w:r>
          </w:p>
        </w:tc>
        <w:tc>
          <w:tcPr>
            <w:tcW w:w="2603" w:type="dxa"/>
          </w:tcPr>
          <w:p w:rsidR="00654471" w:rsidRPr="00A41B35" w:rsidRDefault="00BA425A" w:rsidP="00E87D69">
            <w:pPr>
              <w:pStyle w:val="Cartable"/>
              <w:jc w:val="center"/>
              <w:rPr>
                <w:color w:val="FF0000"/>
              </w:rPr>
            </w:pPr>
            <w:r>
              <w:rPr>
                <w:color w:val="FF0000"/>
              </w:rPr>
              <w:t>gentill</w:t>
            </w:r>
            <w:r w:rsidRPr="00BA425A">
              <w:rPr>
                <w:color w:val="FF0000"/>
                <w:highlight w:val="cyan"/>
              </w:rPr>
              <w:t>esse</w:t>
            </w:r>
          </w:p>
        </w:tc>
        <w:tc>
          <w:tcPr>
            <w:tcW w:w="2601" w:type="dxa"/>
          </w:tcPr>
          <w:p w:rsidR="00654471" w:rsidRPr="00A41B35" w:rsidRDefault="00821DE2" w:rsidP="00E87D69">
            <w:pPr>
              <w:pStyle w:val="Cartable"/>
              <w:jc w:val="center"/>
              <w:rPr>
                <w:color w:val="FF0000"/>
              </w:rPr>
            </w:pPr>
            <w:r>
              <w:rPr>
                <w:color w:val="FF0000"/>
              </w:rPr>
              <w:t>rapide</w:t>
            </w:r>
            <w:r w:rsidRPr="00821DE2">
              <w:rPr>
                <w:color w:val="FF0000"/>
                <w:highlight w:val="cyan"/>
              </w:rPr>
              <w:t>ment</w:t>
            </w:r>
          </w:p>
        </w:tc>
        <w:tc>
          <w:tcPr>
            <w:tcW w:w="2594" w:type="dxa"/>
          </w:tcPr>
          <w:p w:rsidR="00654471" w:rsidRPr="00A41B35" w:rsidRDefault="00821DE2" w:rsidP="00821DE2">
            <w:pPr>
              <w:pStyle w:val="Cartable"/>
              <w:jc w:val="center"/>
              <w:rPr>
                <w:color w:val="FF0000"/>
              </w:rPr>
            </w:pPr>
            <w:r>
              <w:rPr>
                <w:color w:val="FF0000"/>
              </w:rPr>
              <w:t>sol</w:t>
            </w:r>
            <w:r w:rsidRPr="00821DE2">
              <w:rPr>
                <w:color w:val="FF0000"/>
                <w:highlight w:val="cyan"/>
              </w:rPr>
              <w:t>uble</w:t>
            </w:r>
          </w:p>
        </w:tc>
      </w:tr>
      <w:tr w:rsidR="00654471" w:rsidTr="00BC7C42">
        <w:tc>
          <w:tcPr>
            <w:tcW w:w="2658" w:type="dxa"/>
          </w:tcPr>
          <w:p w:rsidR="00654471" w:rsidRDefault="00BA425A" w:rsidP="00E87D69">
            <w:pPr>
              <w:pStyle w:val="Cartable"/>
              <w:jc w:val="center"/>
            </w:pPr>
            <w:r>
              <w:t>poir</w:t>
            </w:r>
            <w:r w:rsidRPr="00BA425A">
              <w:rPr>
                <w:highlight w:val="cyan"/>
              </w:rPr>
              <w:t>ier</w:t>
            </w:r>
          </w:p>
        </w:tc>
        <w:tc>
          <w:tcPr>
            <w:tcW w:w="2603" w:type="dxa"/>
          </w:tcPr>
          <w:p w:rsidR="00654471" w:rsidRDefault="00BA425A" w:rsidP="00E87D69">
            <w:pPr>
              <w:pStyle w:val="Cartable"/>
              <w:jc w:val="center"/>
            </w:pPr>
            <w:r>
              <w:t>gourmand</w:t>
            </w:r>
            <w:r w:rsidRPr="00BA425A">
              <w:rPr>
                <w:highlight w:val="cyan"/>
              </w:rPr>
              <w:t>ise</w:t>
            </w:r>
          </w:p>
        </w:tc>
        <w:tc>
          <w:tcPr>
            <w:tcW w:w="2601" w:type="dxa"/>
          </w:tcPr>
          <w:p w:rsidR="00654471" w:rsidRDefault="00527C21" w:rsidP="00E87D69">
            <w:pPr>
              <w:pStyle w:val="Cartable"/>
              <w:jc w:val="center"/>
            </w:pPr>
            <w:r>
              <w:t>lente</w:t>
            </w:r>
            <w:r w:rsidRPr="00527C21">
              <w:rPr>
                <w:highlight w:val="cyan"/>
              </w:rPr>
              <w:t>ment</w:t>
            </w:r>
          </w:p>
        </w:tc>
        <w:tc>
          <w:tcPr>
            <w:tcW w:w="2594" w:type="dxa"/>
          </w:tcPr>
          <w:p w:rsidR="00654471" w:rsidRDefault="00682C15" w:rsidP="00E87D69">
            <w:pPr>
              <w:pStyle w:val="Cartable"/>
              <w:jc w:val="center"/>
            </w:pPr>
            <w:r>
              <w:t>lis</w:t>
            </w:r>
            <w:r>
              <w:rPr>
                <w:highlight w:val="cyan"/>
              </w:rPr>
              <w:t>i</w:t>
            </w:r>
            <w:bookmarkStart w:id="0" w:name="_GoBack"/>
            <w:bookmarkEnd w:id="0"/>
            <w:r w:rsidR="00821DE2" w:rsidRPr="00821DE2">
              <w:rPr>
                <w:highlight w:val="cyan"/>
              </w:rPr>
              <w:t>ble</w:t>
            </w:r>
          </w:p>
        </w:tc>
      </w:tr>
      <w:tr w:rsidR="00654471" w:rsidRPr="004C19B2" w:rsidTr="00BC7C42">
        <w:tc>
          <w:tcPr>
            <w:tcW w:w="2658" w:type="dxa"/>
          </w:tcPr>
          <w:p w:rsidR="00654471" w:rsidRPr="004C19B2" w:rsidRDefault="00821DE2" w:rsidP="00E87D69">
            <w:pPr>
              <w:pStyle w:val="Cartable"/>
              <w:jc w:val="center"/>
              <w:rPr>
                <w:color w:val="FF0000"/>
              </w:rPr>
            </w:pPr>
            <w:r>
              <w:rPr>
                <w:color w:val="FF0000"/>
              </w:rPr>
              <w:t>jardin</w:t>
            </w:r>
            <w:r w:rsidR="00BA425A" w:rsidRPr="00BA425A">
              <w:rPr>
                <w:color w:val="FF0000"/>
                <w:highlight w:val="cyan"/>
              </w:rPr>
              <w:t>ier</w:t>
            </w:r>
          </w:p>
        </w:tc>
        <w:tc>
          <w:tcPr>
            <w:tcW w:w="2603" w:type="dxa"/>
          </w:tcPr>
          <w:p w:rsidR="00654471" w:rsidRPr="004C19B2" w:rsidRDefault="00527C21" w:rsidP="00E87D69">
            <w:pPr>
              <w:pStyle w:val="Cartable"/>
              <w:jc w:val="center"/>
              <w:rPr>
                <w:color w:val="FF0000"/>
              </w:rPr>
            </w:pPr>
            <w:r>
              <w:rPr>
                <w:color w:val="FF0000"/>
              </w:rPr>
              <w:t>fier</w:t>
            </w:r>
            <w:r w:rsidRPr="00527C21">
              <w:rPr>
                <w:color w:val="FF0000"/>
                <w:highlight w:val="cyan"/>
              </w:rPr>
              <w:t>té</w:t>
            </w:r>
          </w:p>
        </w:tc>
        <w:tc>
          <w:tcPr>
            <w:tcW w:w="2601" w:type="dxa"/>
          </w:tcPr>
          <w:p w:rsidR="00654471" w:rsidRPr="004C19B2" w:rsidRDefault="00527C21" w:rsidP="00E87D69">
            <w:pPr>
              <w:pStyle w:val="Cartable"/>
              <w:jc w:val="center"/>
              <w:rPr>
                <w:color w:val="FF0000"/>
              </w:rPr>
            </w:pPr>
            <w:r>
              <w:rPr>
                <w:color w:val="FF0000"/>
              </w:rPr>
              <w:t>délicate</w:t>
            </w:r>
            <w:r w:rsidRPr="00527C21">
              <w:rPr>
                <w:color w:val="FF0000"/>
                <w:highlight w:val="cyan"/>
              </w:rPr>
              <w:t>ment</w:t>
            </w:r>
          </w:p>
        </w:tc>
        <w:tc>
          <w:tcPr>
            <w:tcW w:w="2594" w:type="dxa"/>
          </w:tcPr>
          <w:p w:rsidR="00654471" w:rsidRPr="004C19B2" w:rsidRDefault="00527C21" w:rsidP="00E87D69">
            <w:pPr>
              <w:pStyle w:val="Cartable"/>
              <w:jc w:val="center"/>
              <w:rPr>
                <w:color w:val="FF0000"/>
              </w:rPr>
            </w:pPr>
            <w:r>
              <w:rPr>
                <w:color w:val="FF0000"/>
              </w:rPr>
              <w:t>souhait</w:t>
            </w:r>
            <w:r w:rsidRPr="00527C21">
              <w:rPr>
                <w:color w:val="FF0000"/>
                <w:highlight w:val="cyan"/>
              </w:rPr>
              <w:t>able</w:t>
            </w:r>
          </w:p>
        </w:tc>
      </w:tr>
      <w:tr w:rsidR="00654471" w:rsidTr="00BC7C42">
        <w:tc>
          <w:tcPr>
            <w:tcW w:w="2658" w:type="dxa"/>
          </w:tcPr>
          <w:p w:rsidR="00654471" w:rsidRPr="00654471" w:rsidRDefault="00654471" w:rsidP="00E87D69">
            <w:pPr>
              <w:pStyle w:val="Cartable"/>
              <w:jc w:val="center"/>
              <w:rPr>
                <w:highlight w:val="cyan"/>
              </w:rPr>
            </w:pPr>
            <w:proofErr w:type="spellStart"/>
            <w:r w:rsidRPr="00654471">
              <w:rPr>
                <w:highlight w:val="cyan"/>
              </w:rPr>
              <w:t>ier</w:t>
            </w:r>
            <w:proofErr w:type="spellEnd"/>
          </w:p>
          <w:p w:rsidR="00654471" w:rsidRDefault="00654471" w:rsidP="00E87D69">
            <w:pPr>
              <w:pStyle w:val="Cartable"/>
              <w:jc w:val="center"/>
            </w:pPr>
            <w:r w:rsidRPr="00654471">
              <w:rPr>
                <w:highlight w:val="cyan"/>
              </w:rPr>
              <w:t>sufffixe</w:t>
            </w:r>
          </w:p>
        </w:tc>
        <w:tc>
          <w:tcPr>
            <w:tcW w:w="2603" w:type="dxa"/>
          </w:tcPr>
          <w:p w:rsidR="00654471" w:rsidRPr="00654471" w:rsidRDefault="00654471" w:rsidP="00E87D69">
            <w:pPr>
              <w:pStyle w:val="Cartable"/>
              <w:jc w:val="center"/>
            </w:pPr>
            <w:proofErr w:type="gramStart"/>
            <w:r w:rsidRPr="00654471">
              <w:rPr>
                <w:highlight w:val="cyan"/>
              </w:rPr>
              <w:t>esse</w:t>
            </w:r>
            <w:r w:rsidRPr="00654471">
              <w:t xml:space="preserve"> ,</w:t>
            </w:r>
            <w:proofErr w:type="gramEnd"/>
            <w:r w:rsidRPr="00654471">
              <w:t xml:space="preserve"> </w:t>
            </w:r>
            <w:proofErr w:type="spellStart"/>
            <w:r w:rsidRPr="00654471">
              <w:rPr>
                <w:highlight w:val="cyan"/>
              </w:rPr>
              <w:t>ise</w:t>
            </w:r>
            <w:proofErr w:type="spellEnd"/>
            <w:r w:rsidRPr="00654471">
              <w:t xml:space="preserve">, </w:t>
            </w:r>
            <w:r w:rsidRPr="00654471">
              <w:rPr>
                <w:highlight w:val="cyan"/>
              </w:rPr>
              <w:t>té</w:t>
            </w:r>
          </w:p>
          <w:p w:rsidR="00654471" w:rsidRDefault="00654471" w:rsidP="00E87D69">
            <w:pPr>
              <w:pStyle w:val="Cartable"/>
              <w:jc w:val="center"/>
            </w:pPr>
            <w:r w:rsidRPr="00654471">
              <w:rPr>
                <w:highlight w:val="cyan"/>
              </w:rPr>
              <w:t>sufffixe</w:t>
            </w:r>
          </w:p>
        </w:tc>
        <w:tc>
          <w:tcPr>
            <w:tcW w:w="2601" w:type="dxa"/>
          </w:tcPr>
          <w:p w:rsidR="00654471" w:rsidRPr="00654471" w:rsidRDefault="00654471" w:rsidP="00E87D69">
            <w:pPr>
              <w:pStyle w:val="Cartable"/>
              <w:jc w:val="center"/>
              <w:rPr>
                <w:highlight w:val="cyan"/>
              </w:rPr>
            </w:pPr>
            <w:r w:rsidRPr="00654471">
              <w:rPr>
                <w:highlight w:val="cyan"/>
              </w:rPr>
              <w:t>ment</w:t>
            </w:r>
          </w:p>
          <w:p w:rsidR="00654471" w:rsidRDefault="00654471" w:rsidP="00E87D69">
            <w:pPr>
              <w:pStyle w:val="Cartable"/>
              <w:jc w:val="center"/>
            </w:pPr>
            <w:r w:rsidRPr="00654471">
              <w:rPr>
                <w:highlight w:val="cyan"/>
              </w:rPr>
              <w:t>sufffixe</w:t>
            </w:r>
          </w:p>
        </w:tc>
        <w:tc>
          <w:tcPr>
            <w:tcW w:w="2594" w:type="dxa"/>
          </w:tcPr>
          <w:p w:rsidR="00654471" w:rsidRPr="00654471" w:rsidRDefault="00654471" w:rsidP="00E87D69">
            <w:pPr>
              <w:pStyle w:val="Cartable"/>
              <w:jc w:val="center"/>
            </w:pPr>
            <w:r w:rsidRPr="00654471">
              <w:rPr>
                <w:highlight w:val="cyan"/>
              </w:rPr>
              <w:t>able</w:t>
            </w:r>
            <w:r w:rsidRPr="00654471">
              <w:t xml:space="preserve">  </w:t>
            </w:r>
            <w:proofErr w:type="spellStart"/>
            <w:r w:rsidRPr="00654471">
              <w:rPr>
                <w:highlight w:val="cyan"/>
              </w:rPr>
              <w:t>ible</w:t>
            </w:r>
            <w:proofErr w:type="spellEnd"/>
            <w:r w:rsidR="00821DE2">
              <w:t xml:space="preserve">  </w:t>
            </w:r>
            <w:proofErr w:type="spellStart"/>
            <w:r w:rsidR="00821DE2" w:rsidRPr="00821DE2">
              <w:rPr>
                <w:highlight w:val="cyan"/>
              </w:rPr>
              <w:t>uble</w:t>
            </w:r>
            <w:proofErr w:type="spellEnd"/>
          </w:p>
          <w:p w:rsidR="00654471" w:rsidRDefault="00654471" w:rsidP="00E87D69">
            <w:pPr>
              <w:pStyle w:val="Cartable"/>
              <w:jc w:val="center"/>
            </w:pPr>
            <w:r w:rsidRPr="00654471">
              <w:rPr>
                <w:highlight w:val="cyan"/>
              </w:rPr>
              <w:t>sufffixe</w:t>
            </w:r>
          </w:p>
        </w:tc>
      </w:tr>
    </w:tbl>
    <w:p w:rsidR="00654471" w:rsidRDefault="00654471" w:rsidP="00676BAA">
      <w:pPr>
        <w:pStyle w:val="Cartable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</w:tblGrid>
      <w:tr w:rsidR="00BC7C42" w:rsidTr="002D3EFC">
        <w:tc>
          <w:tcPr>
            <w:tcW w:w="2614" w:type="dxa"/>
          </w:tcPr>
          <w:p w:rsidR="00BC7C42" w:rsidRDefault="00BC7C42" w:rsidP="002D3EFC">
            <w:pPr>
              <w:pStyle w:val="Cartable"/>
              <w:jc w:val="center"/>
              <w:rPr>
                <w:color w:val="0070C0"/>
              </w:rPr>
            </w:pPr>
          </w:p>
        </w:tc>
        <w:tc>
          <w:tcPr>
            <w:tcW w:w="2614" w:type="dxa"/>
          </w:tcPr>
          <w:p w:rsidR="00BC7C42" w:rsidRDefault="00BC7C42" w:rsidP="00A66B58">
            <w:pPr>
              <w:pStyle w:val="Cartable"/>
              <w:rPr>
                <w:color w:val="0070C0"/>
              </w:rPr>
            </w:pPr>
          </w:p>
        </w:tc>
      </w:tr>
      <w:tr w:rsidR="00A66B58" w:rsidTr="002D3EFC">
        <w:tc>
          <w:tcPr>
            <w:tcW w:w="2614" w:type="dxa"/>
          </w:tcPr>
          <w:p w:rsidR="00A66B58" w:rsidRDefault="00A66B58" w:rsidP="002D3EFC">
            <w:pPr>
              <w:pStyle w:val="Cartable"/>
              <w:jc w:val="center"/>
            </w:pPr>
            <w:r>
              <w:rPr>
                <w:color w:val="0070C0"/>
              </w:rPr>
              <w:t>N action</w:t>
            </w:r>
          </w:p>
        </w:tc>
        <w:tc>
          <w:tcPr>
            <w:tcW w:w="2614" w:type="dxa"/>
          </w:tcPr>
          <w:p w:rsidR="00A66B58" w:rsidRDefault="00A66B58" w:rsidP="00A66B58">
            <w:pPr>
              <w:pStyle w:val="Cartable"/>
            </w:pPr>
            <w:r>
              <w:rPr>
                <w:color w:val="0070C0"/>
              </w:rPr>
              <w:t xml:space="preserve">Pers. qui fait </w:t>
            </w:r>
          </w:p>
        </w:tc>
      </w:tr>
      <w:tr w:rsidR="00A66B58" w:rsidRPr="00A41B35" w:rsidTr="002D3EFC">
        <w:tc>
          <w:tcPr>
            <w:tcW w:w="2614" w:type="dxa"/>
          </w:tcPr>
          <w:p w:rsidR="00A66B58" w:rsidRPr="00A41B35" w:rsidRDefault="00A66B58" w:rsidP="002D3EFC">
            <w:pPr>
              <w:pStyle w:val="Cartable"/>
              <w:jc w:val="center"/>
              <w:rPr>
                <w:color w:val="FF0000"/>
              </w:rPr>
            </w:pPr>
            <w:r>
              <w:rPr>
                <w:color w:val="FF0000"/>
              </w:rPr>
              <w:t>chang</w:t>
            </w:r>
            <w:r>
              <w:rPr>
                <w:color w:val="FF0000"/>
                <w:highlight w:val="cyan"/>
              </w:rPr>
              <w:t>ement</w:t>
            </w:r>
          </w:p>
        </w:tc>
        <w:tc>
          <w:tcPr>
            <w:tcW w:w="2614" w:type="dxa"/>
          </w:tcPr>
          <w:p w:rsidR="00A66B58" w:rsidRPr="00A41B35" w:rsidRDefault="00A66B58" w:rsidP="002D3EFC">
            <w:pPr>
              <w:pStyle w:val="Cartable"/>
              <w:jc w:val="center"/>
              <w:rPr>
                <w:color w:val="FF0000"/>
              </w:rPr>
            </w:pPr>
            <w:r>
              <w:rPr>
                <w:color w:val="FF0000"/>
              </w:rPr>
              <w:t>music</w:t>
            </w:r>
            <w:r>
              <w:rPr>
                <w:color w:val="FF0000"/>
                <w:highlight w:val="cyan"/>
              </w:rPr>
              <w:t>ien</w:t>
            </w:r>
          </w:p>
        </w:tc>
      </w:tr>
      <w:tr w:rsidR="00A66B58" w:rsidTr="002D3EFC">
        <w:tc>
          <w:tcPr>
            <w:tcW w:w="2614" w:type="dxa"/>
          </w:tcPr>
          <w:p w:rsidR="00A66B58" w:rsidRDefault="00A66B58" w:rsidP="002D3EFC">
            <w:pPr>
              <w:pStyle w:val="Cartable"/>
              <w:jc w:val="center"/>
            </w:pPr>
            <w:r>
              <w:t>lav</w:t>
            </w:r>
            <w:r>
              <w:rPr>
                <w:highlight w:val="cyan"/>
              </w:rPr>
              <w:t>age</w:t>
            </w:r>
          </w:p>
        </w:tc>
        <w:tc>
          <w:tcPr>
            <w:tcW w:w="2614" w:type="dxa"/>
          </w:tcPr>
          <w:p w:rsidR="00A66B58" w:rsidRDefault="00A66B58" w:rsidP="002D3EFC">
            <w:pPr>
              <w:pStyle w:val="Cartable"/>
              <w:jc w:val="center"/>
            </w:pPr>
            <w:r>
              <w:t>violon</w:t>
            </w:r>
            <w:r w:rsidRPr="00BA425A">
              <w:rPr>
                <w:highlight w:val="cyan"/>
              </w:rPr>
              <w:t>is</w:t>
            </w:r>
            <w:r>
              <w:rPr>
                <w:highlight w:val="cyan"/>
              </w:rPr>
              <w:t>t</w:t>
            </w:r>
            <w:r w:rsidRPr="00BA425A">
              <w:rPr>
                <w:highlight w:val="cyan"/>
              </w:rPr>
              <w:t>e</w:t>
            </w:r>
          </w:p>
        </w:tc>
      </w:tr>
      <w:tr w:rsidR="00A66B58" w:rsidRPr="004C19B2" w:rsidTr="002D3EFC">
        <w:tc>
          <w:tcPr>
            <w:tcW w:w="2614" w:type="dxa"/>
          </w:tcPr>
          <w:p w:rsidR="00A66B58" w:rsidRPr="004C19B2" w:rsidRDefault="00682C15" w:rsidP="002D3EFC">
            <w:pPr>
              <w:pStyle w:val="Cartable"/>
              <w:jc w:val="center"/>
              <w:rPr>
                <w:color w:val="FF0000"/>
              </w:rPr>
            </w:pPr>
            <w:r>
              <w:rPr>
                <w:color w:val="FF0000"/>
              </w:rPr>
              <w:t>navig</w:t>
            </w:r>
            <w:r>
              <w:rPr>
                <w:color w:val="FF0000"/>
                <w:highlight w:val="cyan"/>
              </w:rPr>
              <w:t>ation</w:t>
            </w:r>
          </w:p>
        </w:tc>
        <w:tc>
          <w:tcPr>
            <w:tcW w:w="2614" w:type="dxa"/>
          </w:tcPr>
          <w:p w:rsidR="00A66B58" w:rsidRPr="004C19B2" w:rsidRDefault="00A66B58" w:rsidP="002D3EFC">
            <w:pPr>
              <w:pStyle w:val="Cartable"/>
              <w:jc w:val="center"/>
              <w:rPr>
                <w:color w:val="FF0000"/>
              </w:rPr>
            </w:pPr>
            <w:r>
              <w:rPr>
                <w:color w:val="FF0000"/>
              </w:rPr>
              <w:t>avi</w:t>
            </w:r>
            <w:r w:rsidRPr="00A66B58">
              <w:rPr>
                <w:color w:val="FF0000"/>
                <w:highlight w:val="cyan"/>
              </w:rPr>
              <w:t>at</w:t>
            </w:r>
            <w:r>
              <w:rPr>
                <w:color w:val="FF0000"/>
                <w:highlight w:val="cyan"/>
              </w:rPr>
              <w:t>eur</w:t>
            </w:r>
          </w:p>
        </w:tc>
      </w:tr>
      <w:tr w:rsidR="00A66B58" w:rsidTr="002D3EFC">
        <w:tc>
          <w:tcPr>
            <w:tcW w:w="2614" w:type="dxa"/>
          </w:tcPr>
          <w:p w:rsidR="00A66B58" w:rsidRPr="00654471" w:rsidRDefault="00A66B58" w:rsidP="002D3EFC">
            <w:pPr>
              <w:pStyle w:val="Cartable"/>
              <w:jc w:val="center"/>
              <w:rPr>
                <w:highlight w:val="cyan"/>
              </w:rPr>
            </w:pPr>
            <w:proofErr w:type="spellStart"/>
            <w:r>
              <w:rPr>
                <w:highlight w:val="cyan"/>
              </w:rPr>
              <w:t>ement</w:t>
            </w:r>
            <w:proofErr w:type="spellEnd"/>
            <w:r w:rsidRPr="00084661">
              <w:t xml:space="preserve"> </w:t>
            </w:r>
            <w:proofErr w:type="spellStart"/>
            <w:r>
              <w:rPr>
                <w:highlight w:val="cyan"/>
              </w:rPr>
              <w:t>age</w:t>
            </w:r>
            <w:proofErr w:type="spellEnd"/>
            <w:r w:rsidRPr="00084661">
              <w:t xml:space="preserve"> </w:t>
            </w:r>
            <w:proofErr w:type="spellStart"/>
            <w:r>
              <w:rPr>
                <w:highlight w:val="cyan"/>
              </w:rPr>
              <w:t>tion</w:t>
            </w:r>
            <w:proofErr w:type="spellEnd"/>
          </w:p>
          <w:p w:rsidR="00A66B58" w:rsidRDefault="00A66B58" w:rsidP="002D3EFC">
            <w:pPr>
              <w:pStyle w:val="Cartable"/>
              <w:jc w:val="center"/>
            </w:pPr>
            <w:proofErr w:type="spellStart"/>
            <w:r w:rsidRPr="00654471">
              <w:rPr>
                <w:highlight w:val="cyan"/>
              </w:rPr>
              <w:t>sufffixe</w:t>
            </w:r>
            <w:proofErr w:type="spellEnd"/>
          </w:p>
        </w:tc>
        <w:tc>
          <w:tcPr>
            <w:tcW w:w="2614" w:type="dxa"/>
          </w:tcPr>
          <w:p w:rsidR="00A66B58" w:rsidRPr="00654471" w:rsidRDefault="00A66B58" w:rsidP="002D3EFC">
            <w:pPr>
              <w:pStyle w:val="Cartable"/>
              <w:jc w:val="center"/>
            </w:pPr>
            <w:proofErr w:type="spellStart"/>
            <w:proofErr w:type="gramStart"/>
            <w:r>
              <w:rPr>
                <w:highlight w:val="cyan"/>
              </w:rPr>
              <w:t>ist</w:t>
            </w:r>
            <w:r w:rsidRPr="00654471">
              <w:rPr>
                <w:highlight w:val="cyan"/>
              </w:rPr>
              <w:t>e</w:t>
            </w:r>
            <w:proofErr w:type="spellEnd"/>
            <w:r w:rsidRPr="00654471">
              <w:t xml:space="preserve"> ,</w:t>
            </w:r>
            <w:proofErr w:type="gramEnd"/>
            <w:r w:rsidRPr="00654471">
              <w:t xml:space="preserve"> </w:t>
            </w:r>
            <w:proofErr w:type="spellStart"/>
            <w:r>
              <w:rPr>
                <w:highlight w:val="cyan"/>
              </w:rPr>
              <w:t>ien</w:t>
            </w:r>
            <w:proofErr w:type="spellEnd"/>
            <w:r w:rsidRPr="00654471">
              <w:t xml:space="preserve">, </w:t>
            </w:r>
            <w:proofErr w:type="spellStart"/>
            <w:r>
              <w:rPr>
                <w:highlight w:val="cyan"/>
              </w:rPr>
              <w:t>eur</w:t>
            </w:r>
            <w:proofErr w:type="spellEnd"/>
          </w:p>
          <w:p w:rsidR="00A66B58" w:rsidRDefault="00A66B58" w:rsidP="002D3EFC">
            <w:pPr>
              <w:pStyle w:val="Cartable"/>
              <w:jc w:val="center"/>
            </w:pPr>
            <w:proofErr w:type="spellStart"/>
            <w:r w:rsidRPr="00654471">
              <w:rPr>
                <w:highlight w:val="cyan"/>
              </w:rPr>
              <w:t>sufffixe</w:t>
            </w:r>
            <w:proofErr w:type="spellEnd"/>
          </w:p>
        </w:tc>
      </w:tr>
    </w:tbl>
    <w:p w:rsidR="009B781F" w:rsidRPr="00336682" w:rsidRDefault="009B781F" w:rsidP="00676BAA">
      <w:pPr>
        <w:pStyle w:val="Cartable"/>
      </w:pPr>
    </w:p>
    <w:sectPr w:rsidR="009B781F" w:rsidRPr="00336682" w:rsidSect="00676BAA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BAA"/>
    <w:rsid w:val="00002084"/>
    <w:rsid w:val="00005205"/>
    <w:rsid w:val="00014C55"/>
    <w:rsid w:val="00031923"/>
    <w:rsid w:val="0003538D"/>
    <w:rsid w:val="000536F1"/>
    <w:rsid w:val="00057FD6"/>
    <w:rsid w:val="00062363"/>
    <w:rsid w:val="0007198D"/>
    <w:rsid w:val="00073E1E"/>
    <w:rsid w:val="00084661"/>
    <w:rsid w:val="00084704"/>
    <w:rsid w:val="00091C1D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22386"/>
    <w:rsid w:val="004439DF"/>
    <w:rsid w:val="00450AEA"/>
    <w:rsid w:val="00460428"/>
    <w:rsid w:val="00490966"/>
    <w:rsid w:val="00495CA4"/>
    <w:rsid w:val="004B32AD"/>
    <w:rsid w:val="004C19B2"/>
    <w:rsid w:val="004F02E3"/>
    <w:rsid w:val="004F1F8D"/>
    <w:rsid w:val="004F788A"/>
    <w:rsid w:val="0052089B"/>
    <w:rsid w:val="00520DEA"/>
    <w:rsid w:val="005272FF"/>
    <w:rsid w:val="00527C21"/>
    <w:rsid w:val="00533911"/>
    <w:rsid w:val="00535536"/>
    <w:rsid w:val="0055212F"/>
    <w:rsid w:val="005722A6"/>
    <w:rsid w:val="00580E82"/>
    <w:rsid w:val="005810DA"/>
    <w:rsid w:val="005879A3"/>
    <w:rsid w:val="005C7FC2"/>
    <w:rsid w:val="005F2DF5"/>
    <w:rsid w:val="00613ABB"/>
    <w:rsid w:val="0062153D"/>
    <w:rsid w:val="0062626B"/>
    <w:rsid w:val="00636FBC"/>
    <w:rsid w:val="00643F62"/>
    <w:rsid w:val="00653BF0"/>
    <w:rsid w:val="00654471"/>
    <w:rsid w:val="00676BAA"/>
    <w:rsid w:val="00682C15"/>
    <w:rsid w:val="00685DD5"/>
    <w:rsid w:val="006C5A12"/>
    <w:rsid w:val="006C6B0B"/>
    <w:rsid w:val="006C74BD"/>
    <w:rsid w:val="006D25CF"/>
    <w:rsid w:val="006E6473"/>
    <w:rsid w:val="0072281C"/>
    <w:rsid w:val="007229E0"/>
    <w:rsid w:val="00731354"/>
    <w:rsid w:val="00732B53"/>
    <w:rsid w:val="00761E84"/>
    <w:rsid w:val="00762CD0"/>
    <w:rsid w:val="00771608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21DE2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B5CC7"/>
    <w:rsid w:val="009B781F"/>
    <w:rsid w:val="009F2151"/>
    <w:rsid w:val="009F3B42"/>
    <w:rsid w:val="00A3423C"/>
    <w:rsid w:val="00A41B35"/>
    <w:rsid w:val="00A54A51"/>
    <w:rsid w:val="00A604BB"/>
    <w:rsid w:val="00A66B58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425A"/>
    <w:rsid w:val="00BA77CC"/>
    <w:rsid w:val="00BB13FC"/>
    <w:rsid w:val="00BB4BC1"/>
    <w:rsid w:val="00BC14CE"/>
    <w:rsid w:val="00BC7C42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A5C2D"/>
    <w:rsid w:val="00DC23BF"/>
    <w:rsid w:val="00DC65D9"/>
    <w:rsid w:val="00DD05F9"/>
    <w:rsid w:val="00DD5E53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135E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4B63B3-4A9F-4141-8AE7-253B8F7F1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788A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4F788A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4F788A"/>
  </w:style>
  <w:style w:type="table" w:styleId="Grilledutableau">
    <w:name w:val="Table Grid"/>
    <w:basedOn w:val="TableauNormal"/>
    <w:uiPriority w:val="59"/>
    <w:rsid w:val="004F7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4F788A"/>
    <w:pPr>
      <w:spacing w:line="480" w:lineRule="auto"/>
      <w:jc w:val="both"/>
    </w:pPr>
    <w:rPr>
      <w:rFonts w:ascii="Arial" w:hAnsi="Arial" w:cs="Arial"/>
      <w:sz w:val="36"/>
    </w:rPr>
  </w:style>
  <w:style w:type="table" w:customStyle="1" w:styleId="Grilledutableau1">
    <w:name w:val="Grille du tableau1"/>
    <w:basedOn w:val="TableauNormal"/>
    <w:next w:val="Grilledutableau"/>
    <w:uiPriority w:val="59"/>
    <w:rsid w:val="004F7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4F7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4F7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C7C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C7C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5AFE1F-A7BF-4C82-A5B1-A8B7650AF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138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8</cp:revision>
  <cp:lastPrinted>2015-04-17T13:47:00Z</cp:lastPrinted>
  <dcterms:created xsi:type="dcterms:W3CDTF">2015-04-16T12:32:00Z</dcterms:created>
  <dcterms:modified xsi:type="dcterms:W3CDTF">2015-04-17T13:51:00Z</dcterms:modified>
</cp:coreProperties>
</file>